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5B7" w:rsidRDefault="00DF35B7" w:rsidP="00880DC1">
      <w:pPr>
        <w:pStyle w:val="Bezodstpw"/>
        <w:rPr>
          <w:rFonts w:ascii="Arial Narrow" w:hAnsi="Arial Narrow"/>
          <w:sz w:val="20"/>
          <w:szCs w:val="4"/>
        </w:rPr>
      </w:pPr>
    </w:p>
    <w:tbl>
      <w:tblPr>
        <w:tblStyle w:val="Tabela-Siatka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5B3D7" w:themeFill="accent1" w:themeFillTint="99"/>
        <w:tblLayout w:type="fixed"/>
        <w:tblLook w:val="04A0" w:firstRow="1" w:lastRow="0" w:firstColumn="1" w:lastColumn="0" w:noHBand="0" w:noVBand="1"/>
      </w:tblPr>
      <w:tblGrid>
        <w:gridCol w:w="9781"/>
      </w:tblGrid>
      <w:tr w:rsidR="00C4588D" w:rsidRPr="00C4588D" w:rsidTr="00EB4012">
        <w:trPr>
          <w:trHeight w:val="7513"/>
        </w:trPr>
        <w:tc>
          <w:tcPr>
            <w:tcW w:w="9781" w:type="dxa"/>
            <w:shd w:val="clear" w:color="auto" w:fill="95B3D7" w:themeFill="accent1" w:themeFillTint="99"/>
          </w:tcPr>
          <w:tbl>
            <w:tblPr>
              <w:tblStyle w:val="Tabela-Siatka1"/>
              <w:tblpPr w:leftFromText="141" w:rightFromText="141" w:vertAnchor="text" w:horzAnchor="margin" w:tblpX="132" w:tblpY="279"/>
              <w:tblOverlap w:val="never"/>
              <w:tblW w:w="920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686"/>
              <w:gridCol w:w="2552"/>
              <w:gridCol w:w="4971"/>
            </w:tblGrid>
            <w:tr w:rsidR="00C4588D" w:rsidRPr="00C4588D" w:rsidTr="00EB4012">
              <w:trPr>
                <w:trHeight w:hRule="exact" w:val="567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STADIUM</w:t>
                  </w:r>
                </w:p>
              </w:tc>
              <w:tc>
                <w:tcPr>
                  <w:tcW w:w="7523" w:type="dxa"/>
                  <w:gridSpan w:val="2"/>
                  <w:shd w:val="clear" w:color="auto" w:fill="FFFFFF" w:themeFill="background1"/>
                  <w:vAlign w:val="center"/>
                </w:tcPr>
                <w:p w:rsidR="00C4588D" w:rsidRPr="00C4588D" w:rsidRDefault="00057111" w:rsidP="00312CF8">
                  <w:pPr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>PRZEDMIAR ROBÓT</w:t>
                  </w:r>
                </w:p>
              </w:tc>
            </w:tr>
            <w:tr w:rsidR="00C4588D" w:rsidRPr="00C4588D" w:rsidTr="00EB4012">
              <w:trPr>
                <w:trHeight w:hRule="exact" w:val="567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JEDNOSTKA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PROJEKTOWA</w:t>
                  </w:r>
                </w:p>
              </w:tc>
              <w:tc>
                <w:tcPr>
                  <w:tcW w:w="2552" w:type="dxa"/>
                  <w:tcBorders>
                    <w:right w:val="nil"/>
                  </w:tcBorders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C4588D">
                    <w:rPr>
                      <w:rFonts w:ascii="Arial Narrow" w:hAnsi="Arial Narrow"/>
                      <w:b/>
                      <w:noProof/>
                      <w:sz w:val="20"/>
                      <w:lang w:eastAsia="pl-PL"/>
                    </w:rPr>
                    <w:drawing>
                      <wp:inline distT="0" distB="0" distL="0" distR="0" wp14:anchorId="6F5DE0D1" wp14:editId="7F869C3F">
                        <wp:extent cx="1286510" cy="286385"/>
                        <wp:effectExtent l="0" t="0" r="0" b="0"/>
                        <wp:docPr id="7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6510" cy="2863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71" w:type="dxa"/>
                  <w:tcBorders>
                    <w:left w:val="nil"/>
                  </w:tcBorders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</w:rPr>
                    <w:t>ZENERIS PROJEKTY S.A.</w:t>
                  </w:r>
                </w:p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C4588D">
                    <w:rPr>
                      <w:rFonts w:ascii="Arial Narrow" w:hAnsi="Arial Narrow"/>
                      <w:sz w:val="20"/>
                    </w:rPr>
                    <w:t>ul. Paderewskiego 8, 61-770 Poznań</w:t>
                  </w:r>
                </w:p>
              </w:tc>
            </w:tr>
            <w:tr w:rsidR="00C4588D" w:rsidRPr="00C4588D" w:rsidTr="00EB4012">
              <w:trPr>
                <w:trHeight w:hRule="exact" w:val="851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NAZWA INWESTYCJI </w:t>
                  </w: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br/>
                    <w:t>WG UMOWY</w:t>
                  </w:r>
                </w:p>
              </w:tc>
              <w:tc>
                <w:tcPr>
                  <w:tcW w:w="7523" w:type="dxa"/>
                  <w:gridSpan w:val="2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POPRAWA ZDOLNOŚCI RETENCYJNYCH NA TERENIE OBSZARU NATURA 2000 ZACHODNIE POJEZIERZE KRZYWIŃSKIE PLH300014 JAKO PRZEDMIOT DZIAŁAŃ OCHRONNYCH ŻÓŁWIA BŁOTNEGO POPRZEZ REMONT, ODBUDOWĘ I BUDOWĘ URZĄDZEŃ MAŁEJ RETENCJI</w:t>
                  </w:r>
                </w:p>
              </w:tc>
            </w:tr>
            <w:tr w:rsidR="00C4588D" w:rsidRPr="00C4588D" w:rsidTr="00EB4012">
              <w:trPr>
                <w:trHeight w:hRule="exact" w:val="2268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NAZWA ZAMIERZENIA BUDOWLANEGO</w:t>
                  </w:r>
                </w:p>
              </w:tc>
              <w:tc>
                <w:tcPr>
                  <w:tcW w:w="7523" w:type="dxa"/>
                  <w:gridSpan w:val="2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PRZEBUDOWA ROWU MELIORACYJNEGO </w:t>
                  </w:r>
                  <w:r w:rsidRPr="00C4588D">
                    <w:rPr>
                      <w:rFonts w:ascii="Arial Narrow" w:hAnsi="Arial Narrow"/>
                      <w:b/>
                      <w:i/>
                      <w:sz w:val="20"/>
                      <w:szCs w:val="20"/>
                      <w:u w:val="single"/>
                    </w:rPr>
                    <w:t>SD</w:t>
                  </w: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POD POSTACIĄ: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- rozbiórki i budowy progu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- rozbiórki i budowy przepustu</w:t>
                  </w:r>
                </w:p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PRZEBUDOWA ROWU MELIORACYJNEGO </w:t>
                  </w:r>
                  <w:r w:rsidRPr="00C4588D">
                    <w:rPr>
                      <w:rFonts w:ascii="Arial Narrow" w:hAnsi="Arial Narrow"/>
                      <w:b/>
                      <w:i/>
                      <w:sz w:val="20"/>
                      <w:szCs w:val="20"/>
                      <w:u w:val="single"/>
                    </w:rPr>
                    <w:t>SD–1</w:t>
                  </w: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POD POSTACIĄ: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- rozbiórki przepustu i budowie brodu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- budowy zastawki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- odbudowy zastawki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- odbudowy zastawki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- remontu grobli czołowej zbiornika </w:t>
                  </w:r>
                  <w:r w:rsidRPr="00C4588D">
                    <w:rPr>
                      <w:rFonts w:ascii="Arial Narrow" w:hAnsi="Arial Narrow"/>
                      <w:b/>
                      <w:i/>
                      <w:sz w:val="20"/>
                      <w:szCs w:val="20"/>
                    </w:rPr>
                    <w:t>U1</w:t>
                  </w: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oraz zbiornika </w:t>
                  </w:r>
                  <w:r w:rsidRPr="00C4588D">
                    <w:rPr>
                      <w:rFonts w:ascii="Arial Narrow" w:hAnsi="Arial Narrow"/>
                      <w:b/>
                      <w:i/>
                      <w:sz w:val="20"/>
                      <w:szCs w:val="20"/>
                    </w:rPr>
                    <w:t>U2</w:t>
                  </w:r>
                </w:p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  <w:tr w:rsidR="00C4588D" w:rsidRPr="00C4588D" w:rsidTr="00EB4012">
              <w:trPr>
                <w:trHeight w:hRule="exact" w:val="567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KATEGORIA OBIEKTU BUD.</w:t>
                  </w:r>
                </w:p>
              </w:tc>
              <w:tc>
                <w:tcPr>
                  <w:tcW w:w="7523" w:type="dxa"/>
                  <w:gridSpan w:val="2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XXVII</w:t>
                  </w:r>
                </w:p>
              </w:tc>
            </w:tr>
            <w:tr w:rsidR="00C4588D" w:rsidRPr="00C4588D" w:rsidTr="00EB4012">
              <w:trPr>
                <w:trHeight w:hRule="exact" w:val="1134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ADRES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OBIEKTU BUD.</w:t>
                  </w:r>
                </w:p>
              </w:tc>
              <w:tc>
                <w:tcPr>
                  <w:tcW w:w="7523" w:type="dxa"/>
                  <w:gridSpan w:val="2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Jednostka ewidencyjna: 301303_5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sz w:val="20"/>
                      <w:szCs w:val="20"/>
                      <w:highlight w:val="yellow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gm. Osieczna – obszar wiejski, pow. leszczyński, woj. wielkopolskie,</w:t>
                  </w:r>
                  <w:r w:rsidRPr="00C4588D">
                    <w:rPr>
                      <w:rFonts w:ascii="Arial Narrow" w:hAnsi="Arial Narrow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obręb ewidencyjny 0002 Drzeczkowo</w:t>
                  </w:r>
                </w:p>
                <w:p w:rsidR="00C4588D" w:rsidRPr="00C4588D" w:rsidRDefault="00C4588D" w:rsidP="00C4588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działki ewidencyjne 194, 195/1, 5012, 5015</w:t>
                  </w:r>
                </w:p>
              </w:tc>
            </w:tr>
            <w:tr w:rsidR="00C4588D" w:rsidRPr="00C4588D" w:rsidTr="00EB4012">
              <w:trPr>
                <w:trHeight w:hRule="exact" w:val="686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INWESTOR</w:t>
                  </w:r>
                </w:p>
              </w:tc>
              <w:tc>
                <w:tcPr>
                  <w:tcW w:w="7523" w:type="dxa"/>
                  <w:gridSpan w:val="2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b/>
                      <w:sz w:val="20"/>
                      <w:szCs w:val="20"/>
                    </w:rPr>
                    <w:t>SKARB PAŃSTWA – REGIONALNA DYREKCJA OCHRONY ŚRODOWISKA W POZNANIU</w:t>
                  </w:r>
                </w:p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ul. Jana Henryka Dąbrowskiego 79, 60-529 Poznań</w:t>
                  </w:r>
                </w:p>
              </w:tc>
            </w:tr>
            <w:tr w:rsidR="00C4588D" w:rsidRPr="00C4588D" w:rsidTr="00EB4012">
              <w:trPr>
                <w:trHeight w:val="567"/>
              </w:trPr>
              <w:tc>
                <w:tcPr>
                  <w:tcW w:w="1686" w:type="dxa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i/>
                      <w:sz w:val="20"/>
                      <w:szCs w:val="20"/>
                    </w:rPr>
                    <w:t>DATA</w:t>
                  </w:r>
                </w:p>
              </w:tc>
              <w:tc>
                <w:tcPr>
                  <w:tcW w:w="7523" w:type="dxa"/>
                  <w:gridSpan w:val="2"/>
                  <w:shd w:val="clear" w:color="auto" w:fill="FFFFFF" w:themeFill="background1"/>
                  <w:vAlign w:val="center"/>
                </w:tcPr>
                <w:p w:rsidR="00C4588D" w:rsidRPr="00C4588D" w:rsidRDefault="00C4588D" w:rsidP="00C4588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4588D">
                    <w:rPr>
                      <w:rFonts w:ascii="Arial Narrow" w:hAnsi="Arial Narrow"/>
                      <w:sz w:val="20"/>
                      <w:szCs w:val="20"/>
                    </w:rPr>
                    <w:t>PAŹDZIERNIK 2022 ROK</w:t>
                  </w:r>
                </w:p>
              </w:tc>
            </w:tr>
          </w:tbl>
          <w:p w:rsidR="00C4588D" w:rsidRPr="00C4588D" w:rsidRDefault="00C4588D" w:rsidP="00C4588D">
            <w:pPr>
              <w:rPr>
                <w:rFonts w:ascii="Arial Narrow" w:hAnsi="Arial Narrow"/>
              </w:rPr>
            </w:pPr>
          </w:p>
          <w:p w:rsidR="00C4588D" w:rsidRPr="00C4588D" w:rsidRDefault="00C4588D" w:rsidP="00C4588D">
            <w:pPr>
              <w:ind w:left="142" w:right="205"/>
              <w:jc w:val="both"/>
              <w:rPr>
                <w:rFonts w:ascii="Arial Narrow" w:hAnsi="Arial Narrow"/>
                <w:spacing w:val="-2"/>
                <w:sz w:val="4"/>
                <w:szCs w:val="4"/>
              </w:rPr>
            </w:pPr>
          </w:p>
          <w:p w:rsidR="00C4588D" w:rsidRPr="008911A7" w:rsidRDefault="00C4588D" w:rsidP="00C4588D">
            <w:pPr>
              <w:ind w:left="142" w:right="205"/>
              <w:jc w:val="both"/>
              <w:rPr>
                <w:rFonts w:ascii="Arial Narrow" w:hAnsi="Arial Narrow"/>
                <w:spacing w:val="-2"/>
                <w:sz w:val="16"/>
                <w:szCs w:val="4"/>
              </w:rPr>
            </w:pPr>
          </w:p>
          <w:p w:rsidR="00C4588D" w:rsidRPr="00C4588D" w:rsidRDefault="00C4588D" w:rsidP="00C4588D">
            <w:pPr>
              <w:ind w:left="142" w:right="205"/>
              <w:jc w:val="center"/>
              <w:rPr>
                <w:rFonts w:ascii="Arial Narrow" w:hAnsi="Arial Narrow"/>
                <w:spacing w:val="-2"/>
                <w:sz w:val="4"/>
                <w:szCs w:val="4"/>
              </w:rPr>
            </w:pPr>
          </w:p>
        </w:tc>
      </w:tr>
    </w:tbl>
    <w:p w:rsidR="00C4588D" w:rsidRDefault="00C4588D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C4588D" w:rsidRDefault="00C4588D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312CF8" w:rsidRDefault="00312CF8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8911A7" w:rsidRDefault="008911A7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8911A7" w:rsidRDefault="008911A7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312CF8" w:rsidRDefault="00312CF8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057111" w:rsidRDefault="00057111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312CF8" w:rsidRDefault="00312CF8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C4588D" w:rsidRDefault="00C4588D" w:rsidP="00880DC1">
      <w:pPr>
        <w:pStyle w:val="Bezodstpw"/>
        <w:rPr>
          <w:rFonts w:ascii="Arial Narrow" w:hAnsi="Arial Narrow"/>
          <w:sz w:val="20"/>
          <w:szCs w:val="4"/>
        </w:rPr>
      </w:pPr>
    </w:p>
    <w:p w:rsidR="00C4588D" w:rsidRPr="00C4588D" w:rsidRDefault="00C4588D" w:rsidP="00880DC1">
      <w:pPr>
        <w:pStyle w:val="Bezodstpw"/>
        <w:rPr>
          <w:rFonts w:ascii="Arial Narrow" w:hAnsi="Arial Narrow"/>
          <w:sz w:val="20"/>
          <w:szCs w:val="4"/>
        </w:rPr>
      </w:pPr>
    </w:p>
    <w:tbl>
      <w:tblPr>
        <w:tblStyle w:val="Tabela-Siatka"/>
        <w:tblW w:w="2693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5B3D7" w:themeFill="accent1" w:themeFillTint="99"/>
        <w:tblLayout w:type="fixed"/>
        <w:tblLook w:val="04A0" w:firstRow="1" w:lastRow="0" w:firstColumn="1" w:lastColumn="0" w:noHBand="0" w:noVBand="1"/>
      </w:tblPr>
      <w:tblGrid>
        <w:gridCol w:w="1701"/>
        <w:gridCol w:w="992"/>
      </w:tblGrid>
      <w:tr w:rsidR="003555FE" w:rsidRPr="00C4588D" w:rsidTr="003555FE">
        <w:trPr>
          <w:trHeight w:hRule="exact" w:val="567"/>
        </w:trPr>
        <w:tc>
          <w:tcPr>
            <w:tcW w:w="1701" w:type="dxa"/>
            <w:shd w:val="clear" w:color="auto" w:fill="95B3D7" w:themeFill="accent1" w:themeFillTint="99"/>
            <w:vAlign w:val="center"/>
          </w:tcPr>
          <w:p w:rsidR="003555FE" w:rsidRPr="00C4588D" w:rsidRDefault="003555FE" w:rsidP="003D09B1">
            <w:pPr>
              <w:pStyle w:val="Bezodstpw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C4588D">
              <w:rPr>
                <w:rFonts w:ascii="Arial Narrow" w:hAnsi="Arial Narrow"/>
                <w:b/>
                <w:sz w:val="28"/>
                <w:szCs w:val="28"/>
              </w:rPr>
              <w:t>Nr egz.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3555FE" w:rsidRPr="00C4588D" w:rsidRDefault="00057111" w:rsidP="003D09B1">
            <w:pPr>
              <w:pStyle w:val="Bezodstpw"/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r>
              <w:rPr>
                <w:rFonts w:ascii="Arial Narrow" w:hAnsi="Arial Narrow"/>
                <w:b/>
                <w:sz w:val="40"/>
                <w:szCs w:val="40"/>
              </w:rPr>
              <w:t>1</w:t>
            </w:r>
            <w:bookmarkStart w:id="0" w:name="_GoBack"/>
            <w:bookmarkEnd w:id="0"/>
          </w:p>
        </w:tc>
      </w:tr>
    </w:tbl>
    <w:p w:rsidR="003555FE" w:rsidRPr="00C4588D" w:rsidRDefault="003555FE" w:rsidP="001E7199">
      <w:pPr>
        <w:pStyle w:val="Bezodstpw"/>
        <w:rPr>
          <w:rFonts w:ascii="Arial Narrow" w:hAnsi="Arial Narrow"/>
          <w:b/>
          <w:sz w:val="4"/>
          <w:szCs w:val="4"/>
        </w:rPr>
      </w:pPr>
    </w:p>
    <w:sectPr w:rsidR="003555FE" w:rsidRPr="00C4588D" w:rsidSect="005B0021">
      <w:headerReference w:type="default" r:id="rId8"/>
      <w:footerReference w:type="default" r:id="rId9"/>
      <w:pgSz w:w="11906" w:h="16838"/>
      <w:pgMar w:top="1672" w:right="851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ED9" w:rsidRDefault="00172ED9" w:rsidP="00827F33">
      <w:pPr>
        <w:spacing w:after="0" w:line="240" w:lineRule="auto"/>
      </w:pPr>
      <w:r>
        <w:separator/>
      </w:r>
    </w:p>
  </w:endnote>
  <w:endnote w:type="continuationSeparator" w:id="0">
    <w:p w:rsidR="00172ED9" w:rsidRDefault="00172ED9" w:rsidP="00827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95B3D7" w:themeFill="accent1" w:themeFillTint="99"/>
      <w:tblLook w:val="04A0" w:firstRow="1" w:lastRow="0" w:firstColumn="1" w:lastColumn="0" w:noHBand="0" w:noVBand="1"/>
    </w:tblPr>
    <w:tblGrid>
      <w:gridCol w:w="9777"/>
    </w:tblGrid>
    <w:tr w:rsidR="002D25AC" w:rsidRPr="00C4588D" w:rsidTr="002D25AC">
      <w:tc>
        <w:tcPr>
          <w:tcW w:w="9777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95B3D7" w:themeFill="accent1" w:themeFillTint="99"/>
          <w:hideMark/>
        </w:tcPr>
        <w:p w:rsidR="00D304A6" w:rsidRPr="00C4588D" w:rsidRDefault="00D304A6" w:rsidP="00D304A6">
          <w:pPr>
            <w:pStyle w:val="Stopka"/>
            <w:tabs>
              <w:tab w:val="left" w:pos="708"/>
            </w:tabs>
            <w:spacing w:before="40"/>
            <w:ind w:left="142" w:right="28"/>
            <w:rPr>
              <w:rFonts w:ascii="Arial Narrow" w:hAnsi="Arial Narrow" w:cstheme="minorHAnsi"/>
              <w:i/>
              <w:sz w:val="16"/>
              <w:szCs w:val="14"/>
            </w:rPr>
          </w:pPr>
          <w:r w:rsidRPr="00C4588D">
            <w:rPr>
              <w:rFonts w:ascii="Arial Narrow" w:hAnsi="Arial Narrow" w:cstheme="minorHAnsi"/>
              <w:i/>
              <w:sz w:val="16"/>
              <w:szCs w:val="14"/>
            </w:rPr>
            <w:t>ZENERIS PROJEKTY S.A., ul. Paderewskiego 8, 61-770 Poznań</w:t>
          </w:r>
        </w:p>
        <w:p w:rsidR="00D304A6" w:rsidRPr="00C4588D" w:rsidRDefault="00D304A6" w:rsidP="00D304A6">
          <w:pPr>
            <w:pStyle w:val="Stopka"/>
            <w:tabs>
              <w:tab w:val="left" w:pos="708"/>
            </w:tabs>
            <w:spacing w:before="120"/>
            <w:ind w:left="142" w:right="28"/>
            <w:contextualSpacing/>
            <w:rPr>
              <w:rFonts w:ascii="Arial Narrow" w:hAnsi="Arial Narrow" w:cstheme="minorHAnsi"/>
              <w:i/>
              <w:sz w:val="16"/>
              <w:szCs w:val="14"/>
            </w:rPr>
          </w:pPr>
          <w:r w:rsidRPr="00C4588D">
            <w:rPr>
              <w:rFonts w:ascii="Arial Narrow" w:hAnsi="Arial Narrow" w:cstheme="minorHAnsi"/>
              <w:i/>
              <w:sz w:val="16"/>
              <w:szCs w:val="14"/>
            </w:rPr>
            <w:t xml:space="preserve">Wpisana do rejestru przedsiębiorców prowadzonego przez Sąd Rejonowy Poznań – Nowe Miasto i Wilda, VIII Wydział Krajowego Rejestru Sądowego pod numerem KRS 0000871671. Zarząd: Mariusz Kostrzewa – Prezes Zarządu. Kapitał zakładowy: 180.782,00 zł w pełni opłacony. </w:t>
          </w:r>
        </w:p>
        <w:p w:rsidR="002D25AC" w:rsidRPr="00C4588D" w:rsidRDefault="00D304A6" w:rsidP="00D304A6">
          <w:pPr>
            <w:pStyle w:val="Stopka"/>
            <w:tabs>
              <w:tab w:val="left" w:pos="708"/>
            </w:tabs>
            <w:spacing w:after="40"/>
            <w:ind w:left="142" w:right="28"/>
            <w:rPr>
              <w:rFonts w:ascii="Arial Narrow" w:hAnsi="Arial Narrow" w:cstheme="minorHAnsi"/>
              <w:i/>
              <w:sz w:val="16"/>
              <w:szCs w:val="14"/>
            </w:rPr>
          </w:pPr>
          <w:r w:rsidRPr="00C4588D">
            <w:rPr>
              <w:rFonts w:ascii="Arial Narrow" w:hAnsi="Arial Narrow" w:cstheme="minorHAnsi"/>
              <w:i/>
              <w:sz w:val="16"/>
              <w:szCs w:val="14"/>
            </w:rPr>
            <w:t>Sekretariat tel. +48 (61) 855-10-12, fax. +48 (61) 855-10-12, e-mail: biuro@zenerisprojekty.pl, NIP: 778-14-43-077, Regon 300517716</w:t>
          </w:r>
        </w:p>
      </w:tc>
    </w:tr>
  </w:tbl>
  <w:p w:rsidR="00827F33" w:rsidRPr="00C4588D" w:rsidRDefault="00827F33" w:rsidP="002D25AC">
    <w:pPr>
      <w:pStyle w:val="Stopka"/>
      <w:rPr>
        <w:rFonts w:ascii="Arial Narrow" w:hAnsi="Arial Narrow"/>
        <w:i/>
        <w:sz w:val="4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ED9" w:rsidRDefault="00172ED9" w:rsidP="00827F33">
      <w:pPr>
        <w:spacing w:after="0" w:line="240" w:lineRule="auto"/>
      </w:pPr>
      <w:r>
        <w:separator/>
      </w:r>
    </w:p>
  </w:footnote>
  <w:footnote w:type="continuationSeparator" w:id="0">
    <w:p w:rsidR="00172ED9" w:rsidRDefault="00172ED9" w:rsidP="00827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DF7" w:rsidRPr="00C4588D" w:rsidRDefault="000A3DF7" w:rsidP="00DD4685">
    <w:pPr>
      <w:spacing w:after="50"/>
      <w:ind w:right="139"/>
      <w:jc w:val="center"/>
      <w:outlineLvl w:val="0"/>
      <w:rPr>
        <w:rFonts w:ascii="Arial Narrow" w:eastAsia="Times New Roman" w:hAnsi="Arial Narrow" w:cs="Arial"/>
        <w:b/>
        <w:i/>
        <w:sz w:val="20"/>
        <w:lang w:eastAsia="pl-PL"/>
      </w:rPr>
    </w:pPr>
    <w:r w:rsidRPr="00C4588D">
      <w:rPr>
        <w:rFonts w:ascii="Arial Narrow" w:eastAsia="Times New Roman" w:hAnsi="Arial Narrow" w:cs="Times New Roman"/>
        <w:noProof/>
        <w:sz w:val="20"/>
        <w:lang w:eastAsia="pl-PL"/>
      </w:rPr>
      <w:drawing>
        <wp:anchor distT="0" distB="0" distL="114300" distR="114300" simplePos="0" relativeHeight="251659776" behindDoc="1" locked="0" layoutInCell="1" allowOverlap="1" wp14:anchorId="6AEB7EB1" wp14:editId="4FC98AE7">
          <wp:simplePos x="0" y="0"/>
          <wp:positionH relativeFrom="column">
            <wp:posOffset>91440</wp:posOffset>
          </wp:positionH>
          <wp:positionV relativeFrom="paragraph">
            <wp:posOffset>-319405</wp:posOffset>
          </wp:positionV>
          <wp:extent cx="5760085" cy="74866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48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D4685" w:rsidRPr="00C4588D" w:rsidRDefault="00DD4685" w:rsidP="00DD4685">
    <w:pPr>
      <w:pBdr>
        <w:bottom w:val="single" w:sz="12" w:space="1" w:color="auto"/>
      </w:pBdr>
      <w:tabs>
        <w:tab w:val="left" w:pos="0"/>
      </w:tabs>
      <w:spacing w:after="0"/>
      <w:ind w:right="139"/>
      <w:jc w:val="center"/>
      <w:rPr>
        <w:rFonts w:ascii="Arial Narrow" w:eastAsia="Times New Roman" w:hAnsi="Arial Narrow" w:cs="Times New Roman"/>
        <w:i/>
        <w:sz w:val="12"/>
        <w:szCs w:val="16"/>
        <w:lang w:eastAsia="pl-PL"/>
      </w:rPr>
    </w:pPr>
  </w:p>
  <w:p w:rsidR="00C4588D" w:rsidRPr="00C4588D" w:rsidRDefault="00C4588D" w:rsidP="00DD4685">
    <w:pPr>
      <w:pBdr>
        <w:bottom w:val="single" w:sz="12" w:space="1" w:color="auto"/>
      </w:pBdr>
      <w:tabs>
        <w:tab w:val="left" w:pos="0"/>
      </w:tabs>
      <w:spacing w:after="0"/>
      <w:ind w:right="139"/>
      <w:jc w:val="center"/>
      <w:rPr>
        <w:rFonts w:ascii="Arial Narrow" w:eastAsia="Times New Roman" w:hAnsi="Arial Narrow"/>
        <w:sz w:val="10"/>
        <w:szCs w:val="15"/>
        <w:lang w:eastAsia="pl-PL"/>
      </w:rPr>
    </w:pPr>
  </w:p>
  <w:p w:rsidR="000A3DF7" w:rsidRPr="00C4588D" w:rsidRDefault="00556726" w:rsidP="00DD4685">
    <w:pPr>
      <w:pBdr>
        <w:bottom w:val="single" w:sz="12" w:space="1" w:color="auto"/>
      </w:pBdr>
      <w:tabs>
        <w:tab w:val="left" w:pos="0"/>
      </w:tabs>
      <w:spacing w:after="0"/>
      <w:ind w:right="139"/>
      <w:jc w:val="center"/>
      <w:rPr>
        <w:rFonts w:ascii="Arial Narrow" w:eastAsia="Times New Roman" w:hAnsi="Arial Narrow" w:cs="Times New Roman"/>
        <w:szCs w:val="18"/>
        <w:lang w:eastAsia="pl-PL"/>
      </w:rPr>
    </w:pPr>
    <w:r w:rsidRPr="00C4588D">
      <w:rPr>
        <w:rFonts w:ascii="Arial Narrow" w:eastAsia="Times New Roman" w:hAnsi="Arial Narrow"/>
        <w:i/>
        <w:sz w:val="16"/>
        <w:szCs w:val="15"/>
        <w:lang w:eastAsia="pl-PL"/>
      </w:rPr>
      <w:t xml:space="preserve">Niniejsze opracowanie jest współfinansowane przez Unię Europejską ze środków Funduszu Spójności w ramach programu Operacyjnego Infrastruktura </w:t>
    </w:r>
    <w:r w:rsidRPr="00C4588D">
      <w:rPr>
        <w:rFonts w:ascii="Arial Narrow" w:eastAsia="Times New Roman" w:hAnsi="Arial Narrow"/>
        <w:i/>
        <w:sz w:val="16"/>
        <w:szCs w:val="15"/>
        <w:lang w:eastAsia="pl-PL"/>
      </w:rPr>
      <w:br/>
      <w:t>i Środowisko 2014-2020 w ramach projektu nr POIS.02.04.00-00-0022/18 pn. „</w:t>
    </w:r>
    <w:proofErr w:type="spellStart"/>
    <w:r w:rsidRPr="00C4588D">
      <w:rPr>
        <w:rFonts w:ascii="Arial Narrow" w:eastAsia="Times New Roman" w:hAnsi="Arial Narrow"/>
        <w:i/>
        <w:sz w:val="16"/>
        <w:szCs w:val="15"/>
        <w:lang w:eastAsia="pl-PL"/>
      </w:rPr>
      <w:t>Chelonia</w:t>
    </w:r>
    <w:proofErr w:type="spellEnd"/>
    <w:r w:rsidRPr="00C4588D">
      <w:rPr>
        <w:rFonts w:ascii="Arial Narrow" w:eastAsia="Times New Roman" w:hAnsi="Arial Narrow"/>
        <w:i/>
        <w:sz w:val="16"/>
        <w:szCs w:val="15"/>
        <w:lang w:eastAsia="pl-PL"/>
      </w:rPr>
      <w:t xml:space="preserve"> – Program ochrony żółwia błotnego w Wielkopolsce”.</w:t>
    </w:r>
  </w:p>
  <w:p w:rsidR="000A3DF7" w:rsidRPr="00C4588D" w:rsidRDefault="000A3DF7" w:rsidP="000A3DF7">
    <w:pPr>
      <w:spacing w:after="0"/>
      <w:jc w:val="both"/>
      <w:rPr>
        <w:rFonts w:ascii="Arial Narrow" w:eastAsia="Times New Roman" w:hAnsi="Arial Narrow" w:cs="Times New Roman"/>
        <w:sz w:val="10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831"/>
    <w:rsid w:val="0000426D"/>
    <w:rsid w:val="00010732"/>
    <w:rsid w:val="00014C2B"/>
    <w:rsid w:val="00022BE6"/>
    <w:rsid w:val="000241DE"/>
    <w:rsid w:val="000248E2"/>
    <w:rsid w:val="000458E7"/>
    <w:rsid w:val="00045E6C"/>
    <w:rsid w:val="00055687"/>
    <w:rsid w:val="00057111"/>
    <w:rsid w:val="0007333F"/>
    <w:rsid w:val="00073BF2"/>
    <w:rsid w:val="00090170"/>
    <w:rsid w:val="000A3DF7"/>
    <w:rsid w:val="000B65D0"/>
    <w:rsid w:val="000E7912"/>
    <w:rsid w:val="00123A2E"/>
    <w:rsid w:val="001275B6"/>
    <w:rsid w:val="00136831"/>
    <w:rsid w:val="00172ED9"/>
    <w:rsid w:val="0017599A"/>
    <w:rsid w:val="00180660"/>
    <w:rsid w:val="00186261"/>
    <w:rsid w:val="0019476E"/>
    <w:rsid w:val="001E1445"/>
    <w:rsid w:val="001E7199"/>
    <w:rsid w:val="001F2B08"/>
    <w:rsid w:val="002200DD"/>
    <w:rsid w:val="00230E43"/>
    <w:rsid w:val="00231E5F"/>
    <w:rsid w:val="00251CE8"/>
    <w:rsid w:val="002713B7"/>
    <w:rsid w:val="002768E8"/>
    <w:rsid w:val="00287A36"/>
    <w:rsid w:val="002974B3"/>
    <w:rsid w:val="002A4FF6"/>
    <w:rsid w:val="002C45AD"/>
    <w:rsid w:val="002D25AC"/>
    <w:rsid w:val="002F5ED7"/>
    <w:rsid w:val="00302127"/>
    <w:rsid w:val="00312CF8"/>
    <w:rsid w:val="00325BCC"/>
    <w:rsid w:val="00330171"/>
    <w:rsid w:val="00334A5B"/>
    <w:rsid w:val="003555FE"/>
    <w:rsid w:val="00372B02"/>
    <w:rsid w:val="003757A5"/>
    <w:rsid w:val="00377B37"/>
    <w:rsid w:val="003A360F"/>
    <w:rsid w:val="003A6443"/>
    <w:rsid w:val="003B0405"/>
    <w:rsid w:val="003B5AA9"/>
    <w:rsid w:val="003D0139"/>
    <w:rsid w:val="003D4805"/>
    <w:rsid w:val="003F0082"/>
    <w:rsid w:val="00410479"/>
    <w:rsid w:val="0044211C"/>
    <w:rsid w:val="00462ADF"/>
    <w:rsid w:val="00470EF2"/>
    <w:rsid w:val="00475F17"/>
    <w:rsid w:val="004805BD"/>
    <w:rsid w:val="0049698F"/>
    <w:rsid w:val="004A28CE"/>
    <w:rsid w:val="004A46D7"/>
    <w:rsid w:val="004C1503"/>
    <w:rsid w:val="005212D4"/>
    <w:rsid w:val="00522A7F"/>
    <w:rsid w:val="005443F3"/>
    <w:rsid w:val="00556726"/>
    <w:rsid w:val="0058228C"/>
    <w:rsid w:val="005B0021"/>
    <w:rsid w:val="005D08BB"/>
    <w:rsid w:val="005D5C84"/>
    <w:rsid w:val="005E0A1B"/>
    <w:rsid w:val="005E5C0E"/>
    <w:rsid w:val="005E6140"/>
    <w:rsid w:val="005E7A62"/>
    <w:rsid w:val="006008A7"/>
    <w:rsid w:val="00616993"/>
    <w:rsid w:val="00622490"/>
    <w:rsid w:val="006429FF"/>
    <w:rsid w:val="006575F1"/>
    <w:rsid w:val="006779EA"/>
    <w:rsid w:val="00683E12"/>
    <w:rsid w:val="006B383B"/>
    <w:rsid w:val="006C5CB5"/>
    <w:rsid w:val="006E17C8"/>
    <w:rsid w:val="006E7301"/>
    <w:rsid w:val="006F68F1"/>
    <w:rsid w:val="0070523E"/>
    <w:rsid w:val="00735F09"/>
    <w:rsid w:val="00741396"/>
    <w:rsid w:val="00743D7D"/>
    <w:rsid w:val="00744B72"/>
    <w:rsid w:val="00747515"/>
    <w:rsid w:val="00752E03"/>
    <w:rsid w:val="00781749"/>
    <w:rsid w:val="007A1616"/>
    <w:rsid w:val="007B28F0"/>
    <w:rsid w:val="007D5DA8"/>
    <w:rsid w:val="007F0E78"/>
    <w:rsid w:val="007F5EBA"/>
    <w:rsid w:val="00802011"/>
    <w:rsid w:val="00804DEB"/>
    <w:rsid w:val="00813D67"/>
    <w:rsid w:val="00827F33"/>
    <w:rsid w:val="00844848"/>
    <w:rsid w:val="008448F6"/>
    <w:rsid w:val="00861A23"/>
    <w:rsid w:val="0086288F"/>
    <w:rsid w:val="00880DC1"/>
    <w:rsid w:val="00881CA7"/>
    <w:rsid w:val="00882454"/>
    <w:rsid w:val="008911A7"/>
    <w:rsid w:val="008B6386"/>
    <w:rsid w:val="008B6EAB"/>
    <w:rsid w:val="008E60D7"/>
    <w:rsid w:val="008E7F2D"/>
    <w:rsid w:val="008F1DDD"/>
    <w:rsid w:val="008F60B9"/>
    <w:rsid w:val="009263C2"/>
    <w:rsid w:val="009300E5"/>
    <w:rsid w:val="00934F2F"/>
    <w:rsid w:val="009575AF"/>
    <w:rsid w:val="00977652"/>
    <w:rsid w:val="0098295F"/>
    <w:rsid w:val="009939D0"/>
    <w:rsid w:val="00A405BD"/>
    <w:rsid w:val="00A42B84"/>
    <w:rsid w:val="00A57580"/>
    <w:rsid w:val="00A60D1E"/>
    <w:rsid w:val="00A7680E"/>
    <w:rsid w:val="00A85A10"/>
    <w:rsid w:val="00A9285E"/>
    <w:rsid w:val="00AC6A63"/>
    <w:rsid w:val="00AE14AB"/>
    <w:rsid w:val="00AE6462"/>
    <w:rsid w:val="00AF63CB"/>
    <w:rsid w:val="00AF6F5C"/>
    <w:rsid w:val="00B31045"/>
    <w:rsid w:val="00BE5D63"/>
    <w:rsid w:val="00C07360"/>
    <w:rsid w:val="00C4588D"/>
    <w:rsid w:val="00C55937"/>
    <w:rsid w:val="00C62CB5"/>
    <w:rsid w:val="00C647C9"/>
    <w:rsid w:val="00C93258"/>
    <w:rsid w:val="00CA1C7C"/>
    <w:rsid w:val="00CA3597"/>
    <w:rsid w:val="00CB09A5"/>
    <w:rsid w:val="00CC55E8"/>
    <w:rsid w:val="00D304A6"/>
    <w:rsid w:val="00D31BE1"/>
    <w:rsid w:val="00D37E88"/>
    <w:rsid w:val="00D52900"/>
    <w:rsid w:val="00D755ED"/>
    <w:rsid w:val="00D93AF3"/>
    <w:rsid w:val="00DB08D0"/>
    <w:rsid w:val="00DD4685"/>
    <w:rsid w:val="00DF35B7"/>
    <w:rsid w:val="00DF3BEB"/>
    <w:rsid w:val="00E44512"/>
    <w:rsid w:val="00E61D8B"/>
    <w:rsid w:val="00E634CF"/>
    <w:rsid w:val="00E75D83"/>
    <w:rsid w:val="00E772DA"/>
    <w:rsid w:val="00E777E9"/>
    <w:rsid w:val="00EA07EB"/>
    <w:rsid w:val="00ED1ED4"/>
    <w:rsid w:val="00F0208B"/>
    <w:rsid w:val="00F136DB"/>
    <w:rsid w:val="00F30C6E"/>
    <w:rsid w:val="00F359D9"/>
    <w:rsid w:val="00F44CA3"/>
    <w:rsid w:val="00F503F8"/>
    <w:rsid w:val="00F530CF"/>
    <w:rsid w:val="00F60E3E"/>
    <w:rsid w:val="00F72AB8"/>
    <w:rsid w:val="00F9138F"/>
    <w:rsid w:val="00FB5139"/>
    <w:rsid w:val="00FF157E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B703E309-1520-4ED1-8B5E-3E38434D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3D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F33"/>
  </w:style>
  <w:style w:type="paragraph" w:styleId="Stopka">
    <w:name w:val="footer"/>
    <w:basedOn w:val="Normalny"/>
    <w:link w:val="StopkaZnak"/>
    <w:uiPriority w:val="99"/>
    <w:unhideWhenUsed/>
    <w:rsid w:val="00827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F33"/>
  </w:style>
  <w:style w:type="paragraph" w:styleId="Tekstdymka">
    <w:name w:val="Balloon Text"/>
    <w:basedOn w:val="Normalny"/>
    <w:link w:val="TekstdymkaZnak"/>
    <w:uiPriority w:val="99"/>
    <w:semiHidden/>
    <w:unhideWhenUsed/>
    <w:rsid w:val="0082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F3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D5DA8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8B6EA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575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5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5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5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5AF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C45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6CB09-10C1-4353-90D7-DD34278A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Jakub Szulc</cp:lastModifiedBy>
  <cp:revision>63</cp:revision>
  <cp:lastPrinted>2022-10-25T10:00:00Z</cp:lastPrinted>
  <dcterms:created xsi:type="dcterms:W3CDTF">2020-06-29T16:22:00Z</dcterms:created>
  <dcterms:modified xsi:type="dcterms:W3CDTF">2022-10-25T10:00:00Z</dcterms:modified>
</cp:coreProperties>
</file>